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F63" w:rsidRPr="00F77F63" w:rsidRDefault="00F77F63" w:rsidP="00F77F63">
      <w:pPr>
        <w:shd w:val="clear" w:color="auto" w:fill="FDFDFD"/>
        <w:spacing w:before="168" w:after="96" w:line="240" w:lineRule="auto"/>
        <w:outlineLvl w:val="1"/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</w:pPr>
      <w:r w:rsidRPr="00F77F63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Рязанский бизнес-омбудсмен проводит опрос предпринимателей по ит</w:t>
      </w:r>
      <w:bookmarkStart w:id="0" w:name="_GoBack"/>
      <w:bookmarkEnd w:id="0"/>
      <w:r w:rsidRPr="00F77F63">
        <w:rPr>
          <w:rFonts w:ascii="Calibri" w:eastAsia="Times New Roman" w:hAnsi="Calibri" w:cs="Calibri"/>
          <w:b/>
          <w:bCs/>
          <w:color w:val="336699"/>
          <w:sz w:val="30"/>
          <w:szCs w:val="30"/>
          <w:lang w:eastAsia="ru-RU"/>
        </w:rPr>
        <w:t>огам 2020 года</w:t>
      </w:r>
    </w:p>
    <w:p w:rsidR="00F77F63" w:rsidRDefault="00F77F63" w:rsidP="00F77F63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999999"/>
          <w:sz w:val="18"/>
          <w:szCs w:val="18"/>
          <w:lang w:eastAsia="ru-RU"/>
        </w:rPr>
      </w:pPr>
    </w:p>
    <w:p w:rsidR="00F77F63" w:rsidRPr="00F77F63" w:rsidRDefault="00F77F63" w:rsidP="00F77F63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77F6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Уполномоченный по защите прав предпринимателей в Рязанской области Михаил Пронин проводит опрос бизнес-сообщества по итогам 2020 года.</w:t>
      </w:r>
    </w:p>
    <w:p w:rsidR="00F77F63" w:rsidRPr="00F77F63" w:rsidRDefault="00F77F63" w:rsidP="00F77F63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77F6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Итоги опроса будут использованы для подготовки ежегодного доклада уполномоченного по защите прав предпринимателей, а также войдут в структуру отчета федерального уполномоченного Б.Ю. Титова перед Президентом. Анализ полученных результатов будет использован для выработки решений на законодательном уровне.</w:t>
      </w:r>
    </w:p>
    <w:p w:rsidR="00F77F63" w:rsidRPr="00F77F63" w:rsidRDefault="00F77F63" w:rsidP="00F77F63">
      <w:pPr>
        <w:shd w:val="clear" w:color="auto" w:fill="FDFDFD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77F6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опросе затрагиваются такие важные темы, как пандемия и влияние ограничений на состояние бизнеса в той или иной сфере, а также перспективы выхода экономики страны на докризисный уровень. Опрос можно пройти по ссылке </w:t>
      </w:r>
      <w:hyperlink r:id="rId4" w:tgtFrame="_blank" w:history="1">
        <w:r w:rsidRPr="00F77F63">
          <w:rPr>
            <w:rFonts w:ascii="Arial" w:eastAsia="Times New Roman" w:hAnsi="Arial" w:cs="Arial"/>
            <w:color w:val="336699"/>
            <w:sz w:val="20"/>
            <w:szCs w:val="20"/>
            <w:u w:val="single"/>
            <w:lang w:eastAsia="ru-RU"/>
          </w:rPr>
          <w:t>https://docs.google.com/forms/d/1D05jGTklmzNmy3oFWSXiQgts9PO3XT_UoEhkYI8xjc8/edit</w:t>
        </w:r>
      </w:hyperlink>
      <w:r w:rsidRPr="00F77F6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до 20 февраля.</w:t>
      </w:r>
    </w:p>
    <w:p w:rsidR="00F77F63" w:rsidRPr="00F77F63" w:rsidRDefault="00F77F63" w:rsidP="00F77F63">
      <w:pPr>
        <w:shd w:val="clear" w:color="auto" w:fill="FDFDFD"/>
        <w:spacing w:before="75" w:after="225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77F6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024F08" w:rsidRDefault="00024F08"/>
    <w:sectPr w:rsidR="00024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63"/>
    <w:rsid w:val="00024F08"/>
    <w:rsid w:val="00F7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93666"/>
  <w15:chartTrackingRefBased/>
  <w15:docId w15:val="{E4FB401A-C7DB-4F1C-A8D5-C8686301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57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7395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1D05jGTklmzNmy3oFWSXiQgts9PO3XT_UoEhkYI8xjc8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Sidorov_AM</dc:creator>
  <cp:keywords/>
  <dc:description/>
  <cp:lastModifiedBy>Sidorov_AM</cp:lastModifiedBy>
  <cp:revision>1</cp:revision>
  <dcterms:created xsi:type="dcterms:W3CDTF">2021-01-25T11:24:00Z</dcterms:created>
  <dcterms:modified xsi:type="dcterms:W3CDTF">2021-01-25T11:25:00Z</dcterms:modified>
</cp:coreProperties>
</file>